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B3E0" w14:textId="77777777" w:rsidR="002B0AA2" w:rsidRPr="00E66A57" w:rsidRDefault="00E66A57" w:rsidP="00977E04">
      <w:pPr>
        <w:pStyle w:val="Heading1"/>
        <w:rPr>
          <w:sz w:val="18"/>
        </w:rPr>
      </w:pPr>
      <w:r>
        <w:t>PUBLIC SECTOR INNOVATION AWARDS</w:t>
      </w:r>
      <w:r>
        <w:br/>
        <w:t>FREQUENTLY ASKED QUESTIONS</w:t>
      </w:r>
      <w:r>
        <w:br/>
      </w:r>
    </w:p>
    <w:p w14:paraId="4C696121" w14:textId="77777777" w:rsidR="00E66A57" w:rsidRPr="00E66A57" w:rsidRDefault="00E66A57" w:rsidP="00E66A57">
      <w:pPr>
        <w:pStyle w:val="ListParagraph"/>
        <w:numPr>
          <w:ilvl w:val="0"/>
          <w:numId w:val="23"/>
        </w:numPr>
        <w:rPr>
          <w:b/>
          <w:bCs/>
        </w:rPr>
      </w:pPr>
      <w:r w:rsidRPr="00E66A57">
        <w:rPr>
          <w:b/>
          <w:bCs/>
        </w:rPr>
        <w:t>Who can enter the Innovation Awards?</w:t>
      </w:r>
    </w:p>
    <w:p w14:paraId="01C01725" w14:textId="171210DC" w:rsidR="00E66A57" w:rsidRPr="002C7EE3" w:rsidRDefault="00E66A57" w:rsidP="00E66A57">
      <w:pPr>
        <w:ind w:left="360"/>
      </w:pPr>
      <w:r w:rsidRPr="002C7EE3">
        <w:t xml:space="preserve">Entries </w:t>
      </w:r>
      <w:r>
        <w:t xml:space="preserve">are open to any individual, work unit, group or team in any Commonwealth </w:t>
      </w:r>
      <w:r w:rsidR="00F30620">
        <w:t xml:space="preserve">or ACT Government </w:t>
      </w:r>
      <w:r>
        <w:t>entity, not just portfolio departments. You can nominate yourself or colleagues that you have seen doing innovative initiatives.</w:t>
      </w:r>
    </w:p>
    <w:p w14:paraId="414485FD" w14:textId="77777777" w:rsidR="00E66A57" w:rsidRPr="002C7EE3" w:rsidRDefault="00E66A57" w:rsidP="00E66A57">
      <w:pPr>
        <w:pStyle w:val="ListParagraph"/>
        <w:numPr>
          <w:ilvl w:val="0"/>
          <w:numId w:val="23"/>
        </w:numPr>
        <w:rPr>
          <w:b/>
          <w:bCs/>
        </w:rPr>
      </w:pPr>
      <w:r w:rsidRPr="002C7EE3">
        <w:rPr>
          <w:b/>
          <w:bCs/>
        </w:rPr>
        <w:t>Can I enter more than one category?</w:t>
      </w:r>
    </w:p>
    <w:p w14:paraId="7CD50071" w14:textId="209BAEAA" w:rsidR="00E66A57" w:rsidRPr="002C7EE3" w:rsidRDefault="00E66A57" w:rsidP="00E66A57">
      <w:pPr>
        <w:ind w:left="360"/>
      </w:pPr>
      <w:r w:rsidRPr="002C7EE3">
        <w:t>Yes</w:t>
      </w:r>
      <w:r>
        <w:t>!</w:t>
      </w:r>
      <w:r w:rsidRPr="002C7EE3">
        <w:t xml:space="preserve"> Each category requires a separate entry but you are welcome to enter as many categories as you like.</w:t>
      </w:r>
    </w:p>
    <w:p w14:paraId="127EF57A" w14:textId="7C787905" w:rsidR="00E66A57" w:rsidRPr="002C7EE3" w:rsidRDefault="00E66A57" w:rsidP="00E66A57">
      <w:pPr>
        <w:pStyle w:val="ListParagraph"/>
        <w:numPr>
          <w:ilvl w:val="0"/>
          <w:numId w:val="23"/>
        </w:numPr>
        <w:rPr>
          <w:b/>
          <w:bCs/>
        </w:rPr>
      </w:pPr>
      <w:r w:rsidRPr="002C7EE3">
        <w:rPr>
          <w:b/>
          <w:bCs/>
        </w:rPr>
        <w:t xml:space="preserve">My </w:t>
      </w:r>
      <w:r>
        <w:rPr>
          <w:b/>
          <w:bCs/>
        </w:rPr>
        <w:t xml:space="preserve">initiative </w:t>
      </w:r>
      <w:r w:rsidRPr="002C7EE3">
        <w:rPr>
          <w:b/>
          <w:bCs/>
        </w:rPr>
        <w:t xml:space="preserve">is only small. If I enter, won't I be competing against much bigger </w:t>
      </w:r>
      <w:r>
        <w:rPr>
          <w:b/>
          <w:bCs/>
        </w:rPr>
        <w:t>initiatives</w:t>
      </w:r>
      <w:r w:rsidRPr="002C7EE3">
        <w:rPr>
          <w:b/>
          <w:bCs/>
        </w:rPr>
        <w:t xml:space="preserve">? </w:t>
      </w:r>
    </w:p>
    <w:p w14:paraId="2B9BF7B4" w14:textId="77777777" w:rsidR="00E66A57" w:rsidRDefault="00E66A57" w:rsidP="00E66A57">
      <w:pPr>
        <w:ind w:left="360"/>
      </w:pPr>
      <w:r w:rsidRPr="002C7EE3">
        <w:t xml:space="preserve">The </w:t>
      </w:r>
      <w:r>
        <w:t>Innovation Awards</w:t>
      </w:r>
      <w:r w:rsidRPr="002C7EE3">
        <w:t xml:space="preserve"> do not seek to reward the biggest </w:t>
      </w:r>
      <w:r>
        <w:t>initiative.</w:t>
      </w:r>
      <w:r w:rsidRPr="002C7EE3">
        <w:t xml:space="preserve"> The Awards recognise </w:t>
      </w:r>
      <w:r>
        <w:t xml:space="preserve">public sector </w:t>
      </w:r>
      <w:r w:rsidRPr="002C7EE3">
        <w:t xml:space="preserve">innovation </w:t>
      </w:r>
      <w:r>
        <w:t>at</w:t>
      </w:r>
      <w:r w:rsidRPr="002C7EE3">
        <w:t xml:space="preserve"> whatever level it may occur. </w:t>
      </w:r>
    </w:p>
    <w:p w14:paraId="197A7894" w14:textId="77777777" w:rsidR="00E66A57" w:rsidRDefault="00E66A57" w:rsidP="00E66A57">
      <w:pPr>
        <w:pStyle w:val="ListParagraph"/>
        <w:numPr>
          <w:ilvl w:val="0"/>
          <w:numId w:val="23"/>
        </w:numPr>
        <w:rPr>
          <w:b/>
          <w:bCs/>
        </w:rPr>
      </w:pPr>
      <w:r>
        <w:rPr>
          <w:b/>
          <w:bCs/>
        </w:rPr>
        <w:t>Do I have to pay a registration fee to enter the</w:t>
      </w:r>
      <w:r w:rsidRPr="002C7EE3">
        <w:rPr>
          <w:b/>
          <w:bCs/>
        </w:rPr>
        <w:t xml:space="preserve"> Awards?</w:t>
      </w:r>
    </w:p>
    <w:p w14:paraId="0A70847C" w14:textId="77777777" w:rsidR="00E66A57" w:rsidRPr="00E66A57" w:rsidRDefault="00E66A57" w:rsidP="00E66A57">
      <w:pPr>
        <w:ind w:left="360"/>
      </w:pPr>
      <w:r w:rsidRPr="00E66A57">
        <w:t>The Awards are free to enter.</w:t>
      </w:r>
    </w:p>
    <w:p w14:paraId="19973DCD" w14:textId="77777777" w:rsidR="00E66A57" w:rsidRDefault="00E66A57" w:rsidP="00E66A57">
      <w:pPr>
        <w:pStyle w:val="ListParagraph"/>
        <w:numPr>
          <w:ilvl w:val="0"/>
          <w:numId w:val="23"/>
        </w:numPr>
        <w:rPr>
          <w:b/>
          <w:bCs/>
        </w:rPr>
      </w:pPr>
      <w:r w:rsidRPr="000B7E07">
        <w:rPr>
          <w:b/>
          <w:bCs/>
        </w:rPr>
        <w:t>What sign-off do I need from my organisation for entering the Awards?</w:t>
      </w:r>
    </w:p>
    <w:p w14:paraId="5A2A9027" w14:textId="4BABE0B7" w:rsidR="00E66A57" w:rsidRPr="00E66A57" w:rsidRDefault="00E66A57" w:rsidP="00E66A57">
      <w:pPr>
        <w:ind w:left="360"/>
      </w:pPr>
      <w:r w:rsidRPr="00E66A57">
        <w:t xml:space="preserve">If you are nominating someone else, you will need approval from the person responsible for the initiative – </w:t>
      </w:r>
      <w:r w:rsidR="00F30620">
        <w:t>an SES equivalent.</w:t>
      </w:r>
      <w:r w:rsidRPr="00E66A57">
        <w:t xml:space="preserve"> If you are nominating yourself, make sure you discuss it with your own section head beforehand</w:t>
      </w:r>
      <w:r w:rsidR="004E5751">
        <w:t xml:space="preserve"> and also get sign off from SES or equivalent.</w:t>
      </w:r>
      <w:bookmarkStart w:id="0" w:name="_GoBack"/>
      <w:bookmarkEnd w:id="0"/>
    </w:p>
    <w:p w14:paraId="2DE9083A" w14:textId="77777777" w:rsidR="00E66A57" w:rsidRPr="002C7EE3" w:rsidRDefault="00E66A57" w:rsidP="00E66A57">
      <w:pPr>
        <w:pStyle w:val="ListParagraph"/>
        <w:numPr>
          <w:ilvl w:val="0"/>
          <w:numId w:val="23"/>
        </w:numPr>
        <w:rPr>
          <w:b/>
          <w:bCs/>
        </w:rPr>
      </w:pPr>
      <w:r w:rsidRPr="002C7EE3">
        <w:rPr>
          <w:b/>
          <w:bCs/>
        </w:rPr>
        <w:t xml:space="preserve">How long will it take to prepare </w:t>
      </w:r>
      <w:r>
        <w:rPr>
          <w:b/>
          <w:bCs/>
        </w:rPr>
        <w:t>a</w:t>
      </w:r>
      <w:r w:rsidRPr="002C7EE3">
        <w:rPr>
          <w:b/>
          <w:bCs/>
        </w:rPr>
        <w:t xml:space="preserve"> </w:t>
      </w:r>
      <w:r>
        <w:rPr>
          <w:b/>
          <w:bCs/>
        </w:rPr>
        <w:t xml:space="preserve">nomination </w:t>
      </w:r>
      <w:r w:rsidRPr="002C7EE3">
        <w:rPr>
          <w:b/>
          <w:bCs/>
        </w:rPr>
        <w:t>for the</w:t>
      </w:r>
      <w:r>
        <w:rPr>
          <w:b/>
          <w:bCs/>
        </w:rPr>
        <w:t xml:space="preserve"> Innovation</w:t>
      </w:r>
      <w:r w:rsidRPr="002C7EE3">
        <w:rPr>
          <w:b/>
          <w:bCs/>
        </w:rPr>
        <w:t xml:space="preserve"> Awards?</w:t>
      </w:r>
    </w:p>
    <w:p w14:paraId="5FED6DAA" w14:textId="699CCBE5" w:rsidR="00E66A57" w:rsidRDefault="00E66A57" w:rsidP="00E66A57">
      <w:pPr>
        <w:ind w:left="360"/>
        <w:rPr>
          <w:rStyle w:val="Hyperlink"/>
          <w:color w:val="auto"/>
          <w:u w:val="none"/>
        </w:rPr>
      </w:pPr>
      <w:r>
        <w:t xml:space="preserve">The nomination form </w:t>
      </w:r>
      <w:r w:rsidRPr="002C7EE3">
        <w:t xml:space="preserve">for the </w:t>
      </w:r>
      <w:r>
        <w:t>Innovation</w:t>
      </w:r>
      <w:r w:rsidRPr="002C7EE3">
        <w:t xml:space="preserve"> Awards </w:t>
      </w:r>
      <w:r>
        <w:t>is</w:t>
      </w:r>
      <w:r w:rsidRPr="002C7EE3">
        <w:t xml:space="preserve"> designed to be </w:t>
      </w:r>
      <w:r>
        <w:t xml:space="preserve">quick and easy to fill out. All you need to do is </w:t>
      </w:r>
      <w:r w:rsidRPr="002C7EE3">
        <w:t xml:space="preserve">address the criteria and </w:t>
      </w:r>
      <w:r>
        <w:t>keep</w:t>
      </w:r>
      <w:r w:rsidRPr="002C7EE3">
        <w:t xml:space="preserve"> to the word limits supplied.</w:t>
      </w:r>
      <w:r>
        <w:t xml:space="preserve"> The nomination form can be found on the IPAA website </w:t>
      </w:r>
      <w:hyperlink r:id="rId10" w:history="1">
        <w:r w:rsidRPr="00E35195">
          <w:rPr>
            <w:rStyle w:val="Hyperlink"/>
          </w:rPr>
          <w:t>www.act.ipaa.org.au/innovation-awards</w:t>
        </w:r>
      </w:hyperlink>
      <w:r w:rsidR="00F30620">
        <w:rPr>
          <w:rStyle w:val="Hyperlink"/>
        </w:rPr>
        <w:t xml:space="preserve">. </w:t>
      </w:r>
      <w:r w:rsidR="00F30620" w:rsidRPr="00F30620">
        <w:rPr>
          <w:rStyle w:val="Hyperlink"/>
          <w:color w:val="auto"/>
          <w:u w:val="none"/>
        </w:rPr>
        <w:t>Don’t skimp on information and remember to spell-check your nomination – the extra preparation may make you a winner!</w:t>
      </w:r>
    </w:p>
    <w:p w14:paraId="3F46F964" w14:textId="7DA9EB2B" w:rsidR="00982F30" w:rsidRPr="00982F30" w:rsidRDefault="00982F30" w:rsidP="00982F30">
      <w:pPr>
        <w:pStyle w:val="ListParagraph"/>
        <w:numPr>
          <w:ilvl w:val="0"/>
          <w:numId w:val="23"/>
        </w:numPr>
        <w:rPr>
          <w:b/>
        </w:rPr>
      </w:pPr>
      <w:r w:rsidRPr="00982F30">
        <w:rPr>
          <w:b/>
        </w:rPr>
        <w:t>Am I able to see the nomination form without going into the Awards platform?</w:t>
      </w:r>
    </w:p>
    <w:p w14:paraId="7AAFD790" w14:textId="22412FB1" w:rsidR="00982F30" w:rsidRPr="002C7EE3" w:rsidRDefault="00982F30" w:rsidP="00982F30">
      <w:pPr>
        <w:ind w:left="360"/>
      </w:pPr>
      <w:r>
        <w:t xml:space="preserve">We encourage you to register on the platform to get a full picture of what is required of entrants (we can always delete your details if you decide that you don’t want to proceed.) </w:t>
      </w:r>
      <w:r w:rsidRPr="00D74023">
        <w:rPr>
          <w:i/>
        </w:rPr>
        <w:t xml:space="preserve">There is a summary of </w:t>
      </w:r>
      <w:r w:rsidR="00D74023">
        <w:rPr>
          <w:i/>
        </w:rPr>
        <w:t>fields to be addressed</w:t>
      </w:r>
      <w:r w:rsidRPr="00D74023">
        <w:rPr>
          <w:i/>
        </w:rPr>
        <w:t xml:space="preserve"> and word counts at the end of this docum</w:t>
      </w:r>
      <w:r>
        <w:t xml:space="preserve">ent. </w:t>
      </w:r>
    </w:p>
    <w:p w14:paraId="3294EF5F" w14:textId="5C2E1F53" w:rsidR="00E66A57" w:rsidRPr="002C7EE3" w:rsidRDefault="00E66A57" w:rsidP="00E66A57">
      <w:pPr>
        <w:pStyle w:val="ListParagraph"/>
        <w:numPr>
          <w:ilvl w:val="0"/>
          <w:numId w:val="23"/>
        </w:numPr>
        <w:rPr>
          <w:b/>
          <w:bCs/>
        </w:rPr>
      </w:pPr>
      <w:r>
        <w:rPr>
          <w:b/>
          <w:bCs/>
        </w:rPr>
        <w:t>Can I save my nomination form and come back to it later</w:t>
      </w:r>
      <w:r w:rsidRPr="002C7EE3">
        <w:rPr>
          <w:b/>
          <w:bCs/>
        </w:rPr>
        <w:t>?</w:t>
      </w:r>
    </w:p>
    <w:p w14:paraId="16AFD679" w14:textId="5CDF6F3E" w:rsidR="00E66A57" w:rsidRDefault="00E66A57" w:rsidP="00E66A57">
      <w:pPr>
        <w:ind w:left="360"/>
      </w:pPr>
      <w:r>
        <w:t>You can s</w:t>
      </w:r>
      <w:r w:rsidRPr="002C7EE3">
        <w:t xml:space="preserve">ave your entry </w:t>
      </w:r>
      <w:r>
        <w:t xml:space="preserve">in the smart form </w:t>
      </w:r>
      <w:r w:rsidRPr="002C7EE3">
        <w:t>as yo</w:t>
      </w:r>
      <w:r>
        <w:t>u work on it, but remember to submit it before the closing date of 1</w:t>
      </w:r>
      <w:r w:rsidR="00F30620">
        <w:t>3</w:t>
      </w:r>
      <w:r>
        <w:t xml:space="preserve"> April.</w:t>
      </w:r>
      <w:r w:rsidRPr="002C7EE3">
        <w:t xml:space="preserve"> If you prefer to download the entry form to work offline, make sure you </w:t>
      </w:r>
      <w:r>
        <w:t xml:space="preserve">submit the downloaded form </w:t>
      </w:r>
      <w:r w:rsidRPr="002C7EE3">
        <w:t>before the close of entries.</w:t>
      </w:r>
      <w:r w:rsidR="004E5751">
        <w:t xml:space="preserve"> To go back into your entry on the Awards platform, go into My Entries and click on the name of the entry. You can edit the entry as many times as you like (until closing date).</w:t>
      </w:r>
    </w:p>
    <w:p w14:paraId="72C393F4" w14:textId="77777777" w:rsidR="00E66A57" w:rsidRPr="00E66A57" w:rsidRDefault="00E66A57" w:rsidP="00E66A57">
      <w:pPr>
        <w:pStyle w:val="ListParagraph"/>
        <w:numPr>
          <w:ilvl w:val="0"/>
          <w:numId w:val="23"/>
        </w:numPr>
        <w:rPr>
          <w:b/>
          <w:bCs/>
        </w:rPr>
      </w:pPr>
      <w:r w:rsidRPr="00E66A57">
        <w:rPr>
          <w:b/>
          <w:bCs/>
        </w:rPr>
        <w:t>I have filled out the nomination form but would like to send some additional material to support my nomination. Who should I send it to?</w:t>
      </w:r>
    </w:p>
    <w:p w14:paraId="540FFA17" w14:textId="15FA9738" w:rsidR="00E66A57" w:rsidRPr="00D67B49" w:rsidRDefault="00F6165C" w:rsidP="00E66A57">
      <w:pPr>
        <w:ind w:left="360"/>
      </w:pPr>
      <w:r>
        <w:lastRenderedPageBreak/>
        <w:t xml:space="preserve">Supporting material (such as pictures, presentations and AV materials) can be provided to IPAA via </w:t>
      </w:r>
      <w:r w:rsidR="00F30620">
        <w:t>the Awards platform.</w:t>
      </w:r>
      <w:r>
        <w:t xml:space="preserve"> </w:t>
      </w:r>
      <w:r w:rsidR="00F30620">
        <w:t>If you wish to send material that is unable to be uploaded to the site</w:t>
      </w:r>
      <w:r>
        <w:t xml:space="preserve"> </w:t>
      </w:r>
      <w:r w:rsidR="00F30620">
        <w:t>email</w:t>
      </w:r>
      <w:r>
        <w:t xml:space="preserve"> to </w:t>
      </w:r>
      <w:hyperlink r:id="rId11" w:history="1">
        <w:r w:rsidR="00E66A57" w:rsidRPr="00D67B49">
          <w:rPr>
            <w:rStyle w:val="Hyperlink"/>
          </w:rPr>
          <w:t>innovation@act.ipaa.org.au</w:t>
        </w:r>
      </w:hyperlink>
      <w:r w:rsidR="00F30620">
        <w:t xml:space="preserve"> or send by “snail mail” to  IPAA ACT PO Box 4349 Kingston, ACT 2604. </w:t>
      </w:r>
      <w:r w:rsidR="00E66A57" w:rsidRPr="00D67B49">
        <w:t xml:space="preserve">Make sure you </w:t>
      </w:r>
      <w:r w:rsidR="00E66A57">
        <w:t>provide</w:t>
      </w:r>
      <w:r w:rsidR="00E66A57" w:rsidRPr="00D67B49">
        <w:t xml:space="preserve"> details of the relevant nomination when sending the materials.</w:t>
      </w:r>
      <w:r w:rsidR="00B64C2A">
        <w:t xml:space="preserve"> </w:t>
      </w:r>
    </w:p>
    <w:p w14:paraId="03FA2757" w14:textId="77777777" w:rsidR="00E66A57" w:rsidRPr="002C7EE3" w:rsidRDefault="00E66A57" w:rsidP="00E66A57">
      <w:pPr>
        <w:pStyle w:val="ListParagraph"/>
        <w:numPr>
          <w:ilvl w:val="0"/>
          <w:numId w:val="23"/>
        </w:numPr>
        <w:rPr>
          <w:b/>
          <w:bCs/>
        </w:rPr>
      </w:pPr>
      <w:r>
        <w:rPr>
          <w:b/>
          <w:bCs/>
        </w:rPr>
        <w:t>Who judges the</w:t>
      </w:r>
      <w:r w:rsidRPr="002C7EE3">
        <w:rPr>
          <w:b/>
          <w:bCs/>
        </w:rPr>
        <w:t xml:space="preserve"> </w:t>
      </w:r>
      <w:r w:rsidR="00B64C2A">
        <w:rPr>
          <w:b/>
          <w:bCs/>
        </w:rPr>
        <w:t xml:space="preserve">Innovation </w:t>
      </w:r>
      <w:r w:rsidRPr="002C7EE3">
        <w:rPr>
          <w:b/>
          <w:bCs/>
        </w:rPr>
        <w:t>Awards?</w:t>
      </w:r>
    </w:p>
    <w:p w14:paraId="2EC3E60F" w14:textId="1D0A5D0F" w:rsidR="00E66A57" w:rsidRPr="002C7EE3" w:rsidRDefault="00E66A57" w:rsidP="00E66A57">
      <w:pPr>
        <w:ind w:left="360"/>
      </w:pPr>
      <w:r w:rsidRPr="002C7EE3">
        <w:t xml:space="preserve">The </w:t>
      </w:r>
      <w:r w:rsidR="00B64C2A">
        <w:t xml:space="preserve">Innovation </w:t>
      </w:r>
      <w:r>
        <w:t>A</w:t>
      </w:r>
      <w:r w:rsidRPr="002C7EE3">
        <w:t>wards are judged</w:t>
      </w:r>
      <w:r>
        <w:t xml:space="preserve"> in a two-step process</w:t>
      </w:r>
      <w:r w:rsidR="00B64C2A">
        <w:t xml:space="preserve"> A</w:t>
      </w:r>
      <w:r>
        <w:t xml:space="preserve"> team of peer assessors will shortlist entries</w:t>
      </w:r>
      <w:r w:rsidR="00B64C2A">
        <w:t xml:space="preserve">, followed by </w:t>
      </w:r>
      <w:r>
        <w:t>judging</w:t>
      </w:r>
      <w:r w:rsidR="00B64C2A">
        <w:t xml:space="preserve"> of winners</w:t>
      </w:r>
      <w:r w:rsidRPr="002C7EE3">
        <w:t xml:space="preserve"> by an independent </w:t>
      </w:r>
      <w:r>
        <w:t>panel</w:t>
      </w:r>
      <w:r w:rsidRPr="002C7EE3">
        <w:t xml:space="preserve"> </w:t>
      </w:r>
      <w:r>
        <w:t>w</w:t>
      </w:r>
      <w:r w:rsidR="00B64C2A">
        <w:t>ith</w:t>
      </w:r>
      <w:r>
        <w:t xml:space="preserve"> considerabl</w:t>
      </w:r>
      <w:r w:rsidR="00B64C2A">
        <w:t>e</w:t>
      </w:r>
      <w:r>
        <w:t xml:space="preserve"> knowledge of the public sector</w:t>
      </w:r>
      <w:r w:rsidRPr="002C7EE3">
        <w:t>. Members of th</w:t>
      </w:r>
      <w:r w:rsidR="00B64C2A">
        <w:t>e</w:t>
      </w:r>
      <w:r w:rsidRPr="002C7EE3">
        <w:t xml:space="preserve"> </w:t>
      </w:r>
      <w:r w:rsidR="00B64C2A">
        <w:t xml:space="preserve">judging </w:t>
      </w:r>
      <w:r w:rsidRPr="002C7EE3">
        <w:t>panel choose to contribute on a voluntary basis</w:t>
      </w:r>
      <w:r>
        <w:t>.</w:t>
      </w:r>
    </w:p>
    <w:p w14:paraId="2C5DA2CB" w14:textId="77777777" w:rsidR="00E66A57" w:rsidRPr="002C7EE3" w:rsidRDefault="00E66A57" w:rsidP="00E66A57">
      <w:pPr>
        <w:pStyle w:val="ListParagraph"/>
        <w:numPr>
          <w:ilvl w:val="0"/>
          <w:numId w:val="23"/>
        </w:numPr>
        <w:rPr>
          <w:b/>
          <w:bCs/>
        </w:rPr>
      </w:pPr>
      <w:r w:rsidRPr="002C7EE3">
        <w:rPr>
          <w:b/>
          <w:bCs/>
        </w:rPr>
        <w:t>How do th</w:t>
      </w:r>
      <w:r>
        <w:rPr>
          <w:b/>
          <w:bCs/>
        </w:rPr>
        <w:t>e</w:t>
      </w:r>
      <w:r w:rsidRPr="002C7EE3">
        <w:rPr>
          <w:b/>
          <w:bCs/>
        </w:rPr>
        <w:t xml:space="preserve"> </w:t>
      </w:r>
      <w:r w:rsidR="00B64C2A">
        <w:rPr>
          <w:b/>
          <w:bCs/>
        </w:rPr>
        <w:t xml:space="preserve">Innovation </w:t>
      </w:r>
      <w:r>
        <w:rPr>
          <w:b/>
          <w:bCs/>
        </w:rPr>
        <w:t xml:space="preserve">Awards </w:t>
      </w:r>
      <w:r w:rsidRPr="002C7EE3">
        <w:rPr>
          <w:b/>
          <w:bCs/>
        </w:rPr>
        <w:t xml:space="preserve">fit with </w:t>
      </w:r>
      <w:r>
        <w:rPr>
          <w:b/>
          <w:bCs/>
        </w:rPr>
        <w:t>the Prime Minister’s Awards for Excellence in Public Sector Management</w:t>
      </w:r>
      <w:r w:rsidRPr="002C7EE3">
        <w:rPr>
          <w:b/>
          <w:bCs/>
        </w:rPr>
        <w:t>?</w:t>
      </w:r>
    </w:p>
    <w:p w14:paraId="1F3B1B51" w14:textId="487916BD" w:rsidR="00E66A57" w:rsidRPr="002C7EE3" w:rsidRDefault="00E66A57" w:rsidP="00E66A57">
      <w:pPr>
        <w:ind w:left="360"/>
      </w:pPr>
      <w:r>
        <w:t>The Innovation Awards complement the Prime Minister’s Awards and are open to</w:t>
      </w:r>
      <w:r w:rsidR="00F30620">
        <w:t xml:space="preserve"> large or small</w:t>
      </w:r>
      <w:r>
        <w:t xml:space="preserve"> initiatives</w:t>
      </w:r>
      <w:r w:rsidR="00F30620">
        <w:t xml:space="preserve"> right through from </w:t>
      </w:r>
      <w:r>
        <w:t>the early stage of development</w:t>
      </w:r>
      <w:r w:rsidR="00F30620">
        <w:t xml:space="preserve"> to the completed product (although you will be expected to show how well you are achieving, even for early stage innovation)</w:t>
      </w:r>
      <w:r>
        <w:t xml:space="preserve">. The </w:t>
      </w:r>
      <w:hyperlink r:id="rId12" w:history="1">
        <w:r w:rsidRPr="00B64C2A">
          <w:rPr>
            <w:rStyle w:val="Hyperlink"/>
          </w:rPr>
          <w:t>Prime Minister’s Awards</w:t>
        </w:r>
      </w:hyperlink>
      <w:r>
        <w:t xml:space="preserve"> also recognise achievements across federal, state and local government sectors</w:t>
      </w:r>
      <w:r w:rsidR="00F30620">
        <w:t xml:space="preserve">, but no longer have a separate Innovation </w:t>
      </w:r>
      <w:r w:rsidR="00081824">
        <w:t>category</w:t>
      </w:r>
      <w:r w:rsidR="00F30620">
        <w:t>.</w:t>
      </w:r>
    </w:p>
    <w:p w14:paraId="77A62DF8" w14:textId="77777777" w:rsidR="00225A7C" w:rsidRDefault="00225A7C" w:rsidP="00225A7C"/>
    <w:p w14:paraId="7D095CFA" w14:textId="77777777" w:rsidR="00D74023" w:rsidRDefault="00982F30" w:rsidP="00225A7C">
      <w:pPr>
        <w:rPr>
          <w:b/>
          <w:sz w:val="22"/>
        </w:rPr>
      </w:pPr>
      <w:r w:rsidRPr="00982F30">
        <w:rPr>
          <w:b/>
          <w:sz w:val="22"/>
        </w:rPr>
        <w:t>Summary of</w:t>
      </w:r>
      <w:r w:rsidR="00D74023">
        <w:rPr>
          <w:b/>
          <w:sz w:val="22"/>
        </w:rPr>
        <w:t xml:space="preserve"> entry fields</w:t>
      </w:r>
      <w:r w:rsidRPr="00982F30">
        <w:rPr>
          <w:b/>
          <w:sz w:val="22"/>
        </w:rPr>
        <w:t xml:space="preserve"> to be addressed</w:t>
      </w:r>
      <w:r w:rsidR="00D74023">
        <w:rPr>
          <w:b/>
          <w:sz w:val="22"/>
        </w:rPr>
        <w:t xml:space="preserve"> in a nomination. </w:t>
      </w:r>
    </w:p>
    <w:p w14:paraId="3D3E7E34" w14:textId="13995973" w:rsidR="00977E04" w:rsidRPr="00D74023" w:rsidRDefault="00D74023" w:rsidP="00225A7C">
      <w:pPr>
        <w:rPr>
          <w:i/>
          <w:szCs w:val="20"/>
        </w:rPr>
      </w:pPr>
      <w:r w:rsidRPr="00D74023">
        <w:rPr>
          <w:i/>
          <w:szCs w:val="20"/>
        </w:rPr>
        <w:t>There is help information on the Awards site about each field.</w:t>
      </w:r>
    </w:p>
    <w:p w14:paraId="7ED21B20" w14:textId="1057AAF5" w:rsidR="00982F30" w:rsidRPr="00D74023" w:rsidRDefault="00982F30" w:rsidP="00982F30">
      <w:pPr>
        <w:pStyle w:val="ListParagraph"/>
        <w:numPr>
          <w:ilvl w:val="0"/>
          <w:numId w:val="24"/>
        </w:numPr>
        <w:rPr>
          <w:szCs w:val="20"/>
        </w:rPr>
      </w:pPr>
      <w:r w:rsidRPr="00D74023">
        <w:rPr>
          <w:szCs w:val="20"/>
        </w:rPr>
        <w:t>Choose category (see website for category descriptions)</w:t>
      </w:r>
    </w:p>
    <w:p w14:paraId="0E463480" w14:textId="0F34BB3D" w:rsidR="00982F30" w:rsidRPr="00D74023" w:rsidRDefault="00982F30" w:rsidP="00982F30">
      <w:pPr>
        <w:pStyle w:val="ListParagraph"/>
        <w:numPr>
          <w:ilvl w:val="0"/>
          <w:numId w:val="24"/>
        </w:numPr>
        <w:rPr>
          <w:szCs w:val="20"/>
        </w:rPr>
      </w:pPr>
      <w:r w:rsidRPr="00D74023">
        <w:rPr>
          <w:szCs w:val="20"/>
        </w:rPr>
        <w:t>Contributors’ information</w:t>
      </w:r>
      <w:r w:rsidR="00D74023">
        <w:rPr>
          <w:szCs w:val="20"/>
        </w:rPr>
        <w:t xml:space="preserve"> (Email, agency, phone and name information)</w:t>
      </w:r>
    </w:p>
    <w:p w14:paraId="11AA8CC1" w14:textId="202F26E3" w:rsidR="00982F30" w:rsidRPr="00D74023" w:rsidRDefault="00982F30" w:rsidP="00982F30">
      <w:pPr>
        <w:pStyle w:val="ListParagraph"/>
        <w:numPr>
          <w:ilvl w:val="0"/>
          <w:numId w:val="24"/>
        </w:numPr>
        <w:rPr>
          <w:szCs w:val="20"/>
        </w:rPr>
      </w:pPr>
      <w:r w:rsidRPr="00D74023">
        <w:rPr>
          <w:szCs w:val="20"/>
        </w:rPr>
        <w:t>Why have you chosen this category? (1,000 words)</w:t>
      </w:r>
    </w:p>
    <w:p w14:paraId="4BF38E42" w14:textId="5DD30750" w:rsidR="00982F30" w:rsidRPr="00D74023" w:rsidRDefault="00982F30" w:rsidP="00982F30">
      <w:pPr>
        <w:pStyle w:val="ListParagraph"/>
        <w:numPr>
          <w:ilvl w:val="0"/>
          <w:numId w:val="24"/>
        </w:numPr>
        <w:rPr>
          <w:szCs w:val="20"/>
        </w:rPr>
      </w:pPr>
      <w:r w:rsidRPr="00D74023">
        <w:rPr>
          <w:szCs w:val="20"/>
        </w:rPr>
        <w:t>Summary of your innovation (1,000 words)</w:t>
      </w:r>
    </w:p>
    <w:p w14:paraId="03CC69A0" w14:textId="0AE9E388" w:rsidR="00982F30" w:rsidRPr="00D74023" w:rsidRDefault="00982F30" w:rsidP="00982F30">
      <w:pPr>
        <w:pStyle w:val="ListParagraph"/>
        <w:numPr>
          <w:ilvl w:val="0"/>
          <w:numId w:val="24"/>
        </w:numPr>
        <w:rPr>
          <w:szCs w:val="20"/>
        </w:rPr>
      </w:pPr>
      <w:r w:rsidRPr="00D74023">
        <w:rPr>
          <w:szCs w:val="20"/>
        </w:rPr>
        <w:t>What makes this innovation novel? (1,000 words)</w:t>
      </w:r>
    </w:p>
    <w:p w14:paraId="49CA9C24" w14:textId="5BCBEC5D" w:rsidR="00982F30" w:rsidRPr="00D74023" w:rsidRDefault="00982F30" w:rsidP="00982F30">
      <w:pPr>
        <w:pStyle w:val="ListParagraph"/>
        <w:numPr>
          <w:ilvl w:val="0"/>
          <w:numId w:val="24"/>
        </w:numPr>
        <w:rPr>
          <w:szCs w:val="20"/>
        </w:rPr>
      </w:pPr>
      <w:r w:rsidRPr="00D74023">
        <w:rPr>
          <w:szCs w:val="20"/>
        </w:rPr>
        <w:t>What are the results from this innovation? (1,000 words)</w:t>
      </w:r>
    </w:p>
    <w:p w14:paraId="3937968F" w14:textId="302B158D" w:rsidR="00982F30" w:rsidRPr="00D74023" w:rsidRDefault="00982F30" w:rsidP="00982F30">
      <w:pPr>
        <w:pStyle w:val="ListParagraph"/>
        <w:numPr>
          <w:ilvl w:val="0"/>
          <w:numId w:val="24"/>
        </w:numPr>
        <w:rPr>
          <w:szCs w:val="20"/>
        </w:rPr>
      </w:pPr>
      <w:r w:rsidRPr="00D74023">
        <w:rPr>
          <w:szCs w:val="20"/>
        </w:rPr>
        <w:t>What impact has the innovation had? (1,000 words)</w:t>
      </w:r>
    </w:p>
    <w:p w14:paraId="7FE67FE3" w14:textId="25F53BAF" w:rsidR="00982F30" w:rsidRPr="00D74023" w:rsidRDefault="00982F30" w:rsidP="00982F30">
      <w:pPr>
        <w:pStyle w:val="ListParagraph"/>
        <w:numPr>
          <w:ilvl w:val="0"/>
          <w:numId w:val="24"/>
        </w:numPr>
        <w:rPr>
          <w:szCs w:val="20"/>
        </w:rPr>
      </w:pPr>
      <w:r w:rsidRPr="00D74023">
        <w:rPr>
          <w:szCs w:val="20"/>
        </w:rPr>
        <w:t>Lessons learned (1,000 words)</w:t>
      </w:r>
    </w:p>
    <w:p w14:paraId="4BFF72E7" w14:textId="6E5C898D" w:rsidR="00982F30" w:rsidRPr="00D74023" w:rsidRDefault="00982F30" w:rsidP="00982F30">
      <w:pPr>
        <w:pStyle w:val="ListParagraph"/>
        <w:numPr>
          <w:ilvl w:val="0"/>
          <w:numId w:val="24"/>
        </w:numPr>
        <w:rPr>
          <w:szCs w:val="20"/>
        </w:rPr>
      </w:pPr>
      <w:r w:rsidRPr="00D74023">
        <w:rPr>
          <w:szCs w:val="20"/>
        </w:rPr>
        <w:t>Implementation and support (1,000 words)</w:t>
      </w:r>
    </w:p>
    <w:p w14:paraId="6F15CCCC" w14:textId="479B159B" w:rsidR="00982F30" w:rsidRPr="00D74023" w:rsidRDefault="00982F30" w:rsidP="00982F30">
      <w:pPr>
        <w:pStyle w:val="ListParagraph"/>
        <w:numPr>
          <w:ilvl w:val="0"/>
          <w:numId w:val="24"/>
        </w:numPr>
        <w:rPr>
          <w:szCs w:val="20"/>
        </w:rPr>
      </w:pPr>
      <w:r w:rsidRPr="00D74023">
        <w:rPr>
          <w:szCs w:val="20"/>
        </w:rPr>
        <w:t>What were the challenges? (1,000 words)</w:t>
      </w:r>
    </w:p>
    <w:p w14:paraId="2398B0BB" w14:textId="094818C0" w:rsidR="00982F30" w:rsidRPr="00D74023" w:rsidRDefault="00982F30" w:rsidP="00982F30">
      <w:pPr>
        <w:pStyle w:val="ListParagraph"/>
        <w:numPr>
          <w:ilvl w:val="0"/>
          <w:numId w:val="24"/>
        </w:numPr>
        <w:rPr>
          <w:szCs w:val="20"/>
        </w:rPr>
      </w:pPr>
      <w:r w:rsidRPr="00D74023">
        <w:rPr>
          <w:szCs w:val="20"/>
        </w:rPr>
        <w:t>Who is the innovation aimed at? (1,000 words</w:t>
      </w:r>
      <w:r w:rsidR="00D74023">
        <w:rPr>
          <w:szCs w:val="20"/>
        </w:rPr>
        <w:t>)</w:t>
      </w:r>
    </w:p>
    <w:p w14:paraId="44DD8EBC" w14:textId="3D6348BF" w:rsidR="00982F30" w:rsidRPr="00D74023" w:rsidRDefault="00982F30" w:rsidP="00982F30">
      <w:pPr>
        <w:pStyle w:val="ListParagraph"/>
        <w:numPr>
          <w:ilvl w:val="0"/>
          <w:numId w:val="24"/>
        </w:numPr>
        <w:rPr>
          <w:szCs w:val="20"/>
        </w:rPr>
      </w:pPr>
      <w:r w:rsidRPr="00D74023">
        <w:rPr>
          <w:szCs w:val="20"/>
        </w:rPr>
        <w:t>Sign-off</w:t>
      </w:r>
      <w:r w:rsidR="00D74023">
        <w:rPr>
          <w:szCs w:val="20"/>
        </w:rPr>
        <w:t xml:space="preserve"> (</w:t>
      </w:r>
      <w:r w:rsidR="00D74023">
        <w:t>contact details of an SES or equivalent who has signed off on this nomination.</w:t>
      </w:r>
      <w:r w:rsidR="00D74023">
        <w:rPr>
          <w:szCs w:val="20"/>
        </w:rPr>
        <w:t>)</w:t>
      </w:r>
    </w:p>
    <w:p w14:paraId="20501C69" w14:textId="0588F231" w:rsidR="00D74023" w:rsidRPr="00D74023" w:rsidRDefault="00D74023" w:rsidP="00982F30">
      <w:pPr>
        <w:pStyle w:val="ListParagraph"/>
        <w:numPr>
          <w:ilvl w:val="0"/>
          <w:numId w:val="24"/>
        </w:numPr>
        <w:rPr>
          <w:szCs w:val="20"/>
        </w:rPr>
      </w:pPr>
      <w:r w:rsidRPr="00D74023">
        <w:rPr>
          <w:szCs w:val="20"/>
        </w:rPr>
        <w:t>Agreement to disclaimer</w:t>
      </w:r>
      <w:r>
        <w:rPr>
          <w:szCs w:val="20"/>
        </w:rPr>
        <w:t xml:space="preserve"> (tick box)</w:t>
      </w:r>
    </w:p>
    <w:p w14:paraId="70199134" w14:textId="5A9DF14F" w:rsidR="00D74023" w:rsidRPr="00D74023" w:rsidRDefault="00D74023" w:rsidP="00982F30">
      <w:pPr>
        <w:pStyle w:val="ListParagraph"/>
        <w:numPr>
          <w:ilvl w:val="0"/>
          <w:numId w:val="24"/>
        </w:numPr>
        <w:rPr>
          <w:szCs w:val="20"/>
        </w:rPr>
      </w:pPr>
      <w:r w:rsidRPr="00D74023">
        <w:rPr>
          <w:szCs w:val="20"/>
        </w:rPr>
        <w:t>Attachments</w:t>
      </w:r>
      <w:r>
        <w:rPr>
          <w:szCs w:val="20"/>
        </w:rPr>
        <w:t xml:space="preserve"> (in a variety of formats)</w:t>
      </w:r>
    </w:p>
    <w:sectPr w:rsidR="00D74023" w:rsidRPr="00D74023" w:rsidSect="00225A7C">
      <w:footerReference w:type="default" r:id="rId13"/>
      <w:headerReference w:type="first" r:id="rId14"/>
      <w:pgSz w:w="11906" w:h="16838" w:code="9"/>
      <w:pgMar w:top="1134" w:right="1418" w:bottom="851" w:left="1418" w:header="39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4F78C" w14:textId="77777777" w:rsidR="00E45E83" w:rsidRDefault="00E45E83" w:rsidP="00225A7C">
      <w:r>
        <w:separator/>
      </w:r>
    </w:p>
  </w:endnote>
  <w:endnote w:type="continuationSeparator" w:id="0">
    <w:p w14:paraId="1D6046E4" w14:textId="77777777" w:rsidR="00E45E83" w:rsidRDefault="00E45E83" w:rsidP="0022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D4A7" w14:textId="77777777" w:rsidR="00797EE1" w:rsidRPr="00225A7C" w:rsidRDefault="00797EE1" w:rsidP="00225A7C">
    <w:pPr>
      <w:pStyle w:val="Footer"/>
      <w:pBdr>
        <w:bottom w:val="single" w:sz="12" w:space="1" w:color="auto"/>
      </w:pBdr>
      <w:rPr>
        <w:sz w:val="10"/>
      </w:rPr>
    </w:pPr>
  </w:p>
  <w:p w14:paraId="1C41E8A1" w14:textId="77777777" w:rsidR="00225A7C" w:rsidRPr="00225A7C" w:rsidRDefault="00225A7C" w:rsidP="00225A7C">
    <w:pPr>
      <w:pStyle w:val="Footer"/>
      <w:rPr>
        <w:sz w:val="10"/>
      </w:rPr>
    </w:pPr>
  </w:p>
  <w:p w14:paraId="278639CA" w14:textId="6415F97A" w:rsidR="00797EE1" w:rsidRPr="00225A7C" w:rsidRDefault="00797EE1" w:rsidP="00225A7C">
    <w:pPr>
      <w:pStyle w:val="Footer"/>
      <w:rPr>
        <w:sz w:val="16"/>
      </w:rPr>
    </w:pPr>
    <w:r w:rsidRPr="00225A7C">
      <w:rPr>
        <w:sz w:val="16"/>
      </w:rPr>
      <w:t xml:space="preserve">Institute of Public Administration Australia (IPAA) ACT Division </w:t>
    </w:r>
    <w:r w:rsidRPr="00225A7C">
      <w:rPr>
        <w:sz w:val="16"/>
      </w:rPr>
      <w:tab/>
      <w:t xml:space="preserve">Page </w:t>
    </w:r>
    <w:r w:rsidRPr="00225A7C">
      <w:rPr>
        <w:sz w:val="16"/>
      </w:rPr>
      <w:fldChar w:fldCharType="begin"/>
    </w:r>
    <w:r w:rsidRPr="00225A7C">
      <w:rPr>
        <w:sz w:val="16"/>
      </w:rPr>
      <w:instrText xml:space="preserve"> PAGE  \* Arabic  \* MERGEFORMAT </w:instrText>
    </w:r>
    <w:r w:rsidRPr="00225A7C">
      <w:rPr>
        <w:sz w:val="16"/>
      </w:rPr>
      <w:fldChar w:fldCharType="separate"/>
    </w:r>
    <w:r w:rsidR="004E5751">
      <w:rPr>
        <w:noProof/>
        <w:sz w:val="16"/>
      </w:rPr>
      <w:t>2</w:t>
    </w:r>
    <w:r w:rsidRPr="00225A7C">
      <w:rPr>
        <w:sz w:val="16"/>
      </w:rPr>
      <w:fldChar w:fldCharType="end"/>
    </w:r>
    <w:r w:rsidRPr="00225A7C">
      <w:rPr>
        <w:sz w:val="16"/>
      </w:rPr>
      <w:t xml:space="preserve"> of </w:t>
    </w:r>
    <w:r w:rsidRPr="00225A7C">
      <w:rPr>
        <w:sz w:val="16"/>
      </w:rPr>
      <w:fldChar w:fldCharType="begin"/>
    </w:r>
    <w:r w:rsidRPr="00225A7C">
      <w:rPr>
        <w:sz w:val="16"/>
      </w:rPr>
      <w:instrText xml:space="preserve"> NUMPAGES  \* Arabic  \* MERGEFORMAT </w:instrText>
    </w:r>
    <w:r w:rsidRPr="00225A7C">
      <w:rPr>
        <w:sz w:val="16"/>
      </w:rPr>
      <w:fldChar w:fldCharType="separate"/>
    </w:r>
    <w:r w:rsidR="004E5751">
      <w:rPr>
        <w:noProof/>
        <w:sz w:val="16"/>
      </w:rPr>
      <w:t>2</w:t>
    </w:r>
    <w:r w:rsidRPr="00225A7C">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784FD" w14:textId="77777777" w:rsidR="00E45E83" w:rsidRDefault="00E45E83" w:rsidP="00225A7C">
      <w:r>
        <w:separator/>
      </w:r>
    </w:p>
  </w:footnote>
  <w:footnote w:type="continuationSeparator" w:id="0">
    <w:p w14:paraId="504577ED" w14:textId="77777777" w:rsidR="00E45E83" w:rsidRDefault="00E45E83" w:rsidP="0022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77D4C" w14:textId="77777777" w:rsidR="00A34196" w:rsidRDefault="00FF16F9" w:rsidP="00225A7C">
    <w:pPr>
      <w:pStyle w:val="Header"/>
      <w:spacing w:after="2640"/>
    </w:pPr>
    <w:r>
      <w:rPr>
        <w:noProof/>
        <w:lang w:eastAsia="en-AU"/>
      </w:rPr>
      <w:drawing>
        <wp:anchor distT="0" distB="0" distL="114300" distR="114300" simplePos="0" relativeHeight="251658240" behindDoc="1" locked="0" layoutInCell="1" allowOverlap="1" wp14:anchorId="38EB5871" wp14:editId="37ACA923">
          <wp:simplePos x="0" y="0"/>
          <wp:positionH relativeFrom="page">
            <wp:posOffset>152400</wp:posOffset>
          </wp:positionH>
          <wp:positionV relativeFrom="page">
            <wp:posOffset>161925</wp:posOffset>
          </wp:positionV>
          <wp:extent cx="2162175" cy="2181310"/>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AA-Graph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21813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1" locked="0" layoutInCell="1" allowOverlap="1" wp14:anchorId="75E1857E" wp14:editId="67CB348C">
          <wp:simplePos x="0" y="0"/>
          <wp:positionH relativeFrom="page">
            <wp:posOffset>4842510</wp:posOffset>
          </wp:positionH>
          <wp:positionV relativeFrom="page">
            <wp:posOffset>744855</wp:posOffset>
          </wp:positionV>
          <wp:extent cx="1817370" cy="66357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AA-Logo.jpg"/>
                  <pic:cNvPicPr/>
                </pic:nvPicPr>
                <pic:blipFill>
                  <a:blip r:embed="rId2">
                    <a:extLst>
                      <a:ext uri="{28A0092B-C50C-407E-A947-70E740481C1C}">
                        <a14:useLocalDpi xmlns:a14="http://schemas.microsoft.com/office/drawing/2010/main" val="0"/>
                      </a:ext>
                    </a:extLst>
                  </a:blip>
                  <a:stretch>
                    <a:fillRect/>
                  </a:stretch>
                </pic:blipFill>
                <pic:spPr>
                  <a:xfrm>
                    <a:off x="0" y="0"/>
                    <a:ext cx="1817370" cy="663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0288" behindDoc="1" locked="0" layoutInCell="1" allowOverlap="1" wp14:anchorId="79ABCFC6" wp14:editId="4F4ED4DE">
          <wp:simplePos x="0" y="0"/>
          <wp:positionH relativeFrom="page">
            <wp:posOffset>5543550</wp:posOffset>
          </wp:positionH>
          <wp:positionV relativeFrom="page">
            <wp:posOffset>1657350</wp:posOffset>
          </wp:positionV>
          <wp:extent cx="1537302" cy="61912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AA-Addres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37302" cy="619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E88F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AA8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428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1424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CA96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D06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1EE3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66C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362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945C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8331F"/>
    <w:multiLevelType w:val="hybridMultilevel"/>
    <w:tmpl w:val="B9AA6126"/>
    <w:lvl w:ilvl="0" w:tplc="71845A10">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6DD53C5"/>
    <w:multiLevelType w:val="hybridMultilevel"/>
    <w:tmpl w:val="69D0BBB8"/>
    <w:lvl w:ilvl="0" w:tplc="59126A4C">
      <w:numFmt w:val="bullet"/>
      <w:lvlText w:val="•"/>
      <w:lvlJc w:val="left"/>
      <w:pPr>
        <w:ind w:left="3" w:hanging="570"/>
      </w:pPr>
      <w:rPr>
        <w:rFonts w:ascii="Palatino Linotype" w:eastAsiaTheme="minorHAnsi" w:hAnsi="Palatino Linotype" w:cstheme="minorBidi"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2" w15:restartNumberingAfterBreak="0">
    <w:nsid w:val="1FB51B3D"/>
    <w:multiLevelType w:val="hybridMultilevel"/>
    <w:tmpl w:val="66EA98FE"/>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3" w15:restartNumberingAfterBreak="0">
    <w:nsid w:val="294C01EC"/>
    <w:multiLevelType w:val="hybridMultilevel"/>
    <w:tmpl w:val="D6F655E0"/>
    <w:lvl w:ilvl="0" w:tplc="C0D8B49A">
      <w:numFmt w:val="bullet"/>
      <w:lvlText w:val="•"/>
      <w:lvlJc w:val="left"/>
      <w:pPr>
        <w:ind w:left="570" w:hanging="570"/>
      </w:pPr>
      <w:rPr>
        <w:rFonts w:ascii="Palatino Linotype" w:eastAsiaTheme="minorHAnsi" w:hAnsi="Palatino Linotype" w:cstheme="minorBid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34E73AFD"/>
    <w:multiLevelType w:val="hybridMultilevel"/>
    <w:tmpl w:val="9E128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6D7CEB"/>
    <w:multiLevelType w:val="hybridMultilevel"/>
    <w:tmpl w:val="1982E1F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6" w15:restartNumberingAfterBreak="0">
    <w:nsid w:val="3EA91922"/>
    <w:multiLevelType w:val="hybridMultilevel"/>
    <w:tmpl w:val="D4CC41F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7" w15:restartNumberingAfterBreak="0">
    <w:nsid w:val="400A049B"/>
    <w:multiLevelType w:val="hybridMultilevel"/>
    <w:tmpl w:val="B19A0CE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8" w15:restartNumberingAfterBreak="0">
    <w:nsid w:val="4BCC165D"/>
    <w:multiLevelType w:val="hybridMultilevel"/>
    <w:tmpl w:val="20E8B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8730514"/>
    <w:multiLevelType w:val="hybridMultilevel"/>
    <w:tmpl w:val="1CD46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02068B2"/>
    <w:multiLevelType w:val="hybridMultilevel"/>
    <w:tmpl w:val="0322A5A8"/>
    <w:lvl w:ilvl="0" w:tplc="32EC0C74">
      <w:numFmt w:val="bullet"/>
      <w:lvlText w:val="•"/>
      <w:lvlJc w:val="left"/>
      <w:pPr>
        <w:ind w:left="3" w:hanging="570"/>
      </w:pPr>
      <w:rPr>
        <w:rFonts w:ascii="Palatino Linotype" w:eastAsiaTheme="minorHAnsi" w:hAnsi="Palatino Linotype" w:cstheme="minorBidi"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21" w15:restartNumberingAfterBreak="0">
    <w:nsid w:val="631E50F0"/>
    <w:multiLevelType w:val="hybridMultilevel"/>
    <w:tmpl w:val="A7CE0AAA"/>
    <w:lvl w:ilvl="0" w:tplc="C0D8B49A">
      <w:numFmt w:val="bullet"/>
      <w:lvlText w:val="•"/>
      <w:lvlJc w:val="left"/>
      <w:pPr>
        <w:ind w:left="570" w:hanging="570"/>
      </w:pPr>
      <w:rPr>
        <w:rFonts w:ascii="Palatino Linotype" w:eastAsiaTheme="minorHAnsi" w:hAnsi="Palatino Linotype" w:cstheme="minorBid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763B0A16"/>
    <w:multiLevelType w:val="hybridMultilevel"/>
    <w:tmpl w:val="22ACAA0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3" w15:restartNumberingAfterBreak="0">
    <w:nsid w:val="7B6A6552"/>
    <w:multiLevelType w:val="hybridMultilevel"/>
    <w:tmpl w:val="EEFCE9D0"/>
    <w:lvl w:ilvl="0" w:tplc="C0D8B49A">
      <w:numFmt w:val="bullet"/>
      <w:lvlText w:val="•"/>
      <w:lvlJc w:val="left"/>
      <w:pPr>
        <w:ind w:left="3" w:hanging="570"/>
      </w:pPr>
      <w:rPr>
        <w:rFonts w:ascii="Palatino Linotype" w:eastAsiaTheme="minorHAnsi" w:hAnsi="Palatino Linotype" w:cstheme="minorBidi"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9"/>
  </w:num>
  <w:num w:numId="13">
    <w:abstractNumId w:val="18"/>
  </w:num>
  <w:num w:numId="14">
    <w:abstractNumId w:val="12"/>
  </w:num>
  <w:num w:numId="15">
    <w:abstractNumId w:val="20"/>
  </w:num>
  <w:num w:numId="16">
    <w:abstractNumId w:val="11"/>
  </w:num>
  <w:num w:numId="17">
    <w:abstractNumId w:val="23"/>
  </w:num>
  <w:num w:numId="18">
    <w:abstractNumId w:val="21"/>
  </w:num>
  <w:num w:numId="19">
    <w:abstractNumId w:val="13"/>
  </w:num>
  <w:num w:numId="20">
    <w:abstractNumId w:val="16"/>
  </w:num>
  <w:num w:numId="21">
    <w:abstractNumId w:val="15"/>
  </w:num>
  <w:num w:numId="22">
    <w:abstractNumId w:val="17"/>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57"/>
    <w:rsid w:val="00025433"/>
    <w:rsid w:val="0005332F"/>
    <w:rsid w:val="00061F1D"/>
    <w:rsid w:val="00081824"/>
    <w:rsid w:val="001048BC"/>
    <w:rsid w:val="001200E7"/>
    <w:rsid w:val="001666F7"/>
    <w:rsid w:val="001B5130"/>
    <w:rsid w:val="00225A7C"/>
    <w:rsid w:val="002515AA"/>
    <w:rsid w:val="00251994"/>
    <w:rsid w:val="002861CD"/>
    <w:rsid w:val="002B0AA2"/>
    <w:rsid w:val="002B1563"/>
    <w:rsid w:val="00317B6B"/>
    <w:rsid w:val="00326A94"/>
    <w:rsid w:val="00345901"/>
    <w:rsid w:val="003C5B83"/>
    <w:rsid w:val="00447420"/>
    <w:rsid w:val="00494B37"/>
    <w:rsid w:val="004E5751"/>
    <w:rsid w:val="005A536E"/>
    <w:rsid w:val="005B4768"/>
    <w:rsid w:val="005C5937"/>
    <w:rsid w:val="005E2DA4"/>
    <w:rsid w:val="006E2190"/>
    <w:rsid w:val="006F6CF9"/>
    <w:rsid w:val="00775194"/>
    <w:rsid w:val="00797EE1"/>
    <w:rsid w:val="007E646E"/>
    <w:rsid w:val="007F10A6"/>
    <w:rsid w:val="00816DFA"/>
    <w:rsid w:val="008C181F"/>
    <w:rsid w:val="008D2818"/>
    <w:rsid w:val="008E478F"/>
    <w:rsid w:val="00977E04"/>
    <w:rsid w:val="00982F30"/>
    <w:rsid w:val="00A02702"/>
    <w:rsid w:val="00A34196"/>
    <w:rsid w:val="00A5609E"/>
    <w:rsid w:val="00A56633"/>
    <w:rsid w:val="00AB22F6"/>
    <w:rsid w:val="00AC2A26"/>
    <w:rsid w:val="00B04D1C"/>
    <w:rsid w:val="00B64C2A"/>
    <w:rsid w:val="00CB2F32"/>
    <w:rsid w:val="00D53ECF"/>
    <w:rsid w:val="00D74023"/>
    <w:rsid w:val="00E45E83"/>
    <w:rsid w:val="00E66A57"/>
    <w:rsid w:val="00F30620"/>
    <w:rsid w:val="00F4452F"/>
    <w:rsid w:val="00F6165C"/>
    <w:rsid w:val="00F62E52"/>
    <w:rsid w:val="00F83347"/>
    <w:rsid w:val="00FB4BED"/>
    <w:rsid w:val="00FF1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748D1C"/>
  <w15:chartTrackingRefBased/>
  <w15:docId w15:val="{BEA55E7E-3577-485C-BB00-F6F32E15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16F9"/>
    <w:pPr>
      <w:spacing w:after="120" w:line="220" w:lineRule="atLeast"/>
    </w:pPr>
    <w:rPr>
      <w:sz w:val="20"/>
    </w:rPr>
  </w:style>
  <w:style w:type="paragraph" w:styleId="Heading1">
    <w:name w:val="heading 1"/>
    <w:basedOn w:val="Normal"/>
    <w:next w:val="Normal"/>
    <w:link w:val="Heading1Char"/>
    <w:uiPriority w:val="9"/>
    <w:qFormat/>
    <w:rsid w:val="00977E04"/>
    <w:pPr>
      <w:outlineLvl w:val="0"/>
    </w:pPr>
    <w:rPr>
      <w:b/>
      <w:sz w:val="32"/>
    </w:rPr>
  </w:style>
  <w:style w:type="paragraph" w:styleId="Heading2">
    <w:name w:val="heading 2"/>
    <w:basedOn w:val="Heading1"/>
    <w:next w:val="Normal"/>
    <w:link w:val="Heading2Char"/>
    <w:uiPriority w:val="9"/>
    <w:unhideWhenUsed/>
    <w:qFormat/>
    <w:rsid w:val="00977E04"/>
    <w:pPr>
      <w:spacing w:before="240"/>
      <w:outlineLvl w:val="1"/>
    </w:pPr>
    <w:rPr>
      <w:sz w:val="28"/>
    </w:rPr>
  </w:style>
  <w:style w:type="paragraph" w:styleId="Heading3">
    <w:name w:val="heading 3"/>
    <w:basedOn w:val="Heading2"/>
    <w:next w:val="Normal"/>
    <w:link w:val="Heading3Char"/>
    <w:uiPriority w:val="9"/>
    <w:unhideWhenUsed/>
    <w:qFormat/>
    <w:rsid w:val="00977E04"/>
    <w:pPr>
      <w:spacing w:before="1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Text">
    <w:name w:val="Address Text"/>
    <w:basedOn w:val="Normal"/>
    <w:qFormat/>
    <w:rsid w:val="002B0AA2"/>
    <w:pPr>
      <w:spacing w:after="1200"/>
      <w:contextualSpacing/>
    </w:pPr>
  </w:style>
  <w:style w:type="paragraph" w:styleId="Salutation">
    <w:name w:val="Salutation"/>
    <w:basedOn w:val="Normal"/>
    <w:next w:val="Normal"/>
    <w:link w:val="SalutationChar"/>
    <w:uiPriority w:val="99"/>
    <w:unhideWhenUsed/>
    <w:rsid w:val="002B0AA2"/>
    <w:pPr>
      <w:spacing w:after="1000"/>
      <w:contextualSpacing/>
    </w:pPr>
  </w:style>
  <w:style w:type="character" w:customStyle="1" w:styleId="SalutationChar">
    <w:name w:val="Salutation Char"/>
    <w:basedOn w:val="DefaultParagraphFont"/>
    <w:link w:val="Salutation"/>
    <w:uiPriority w:val="99"/>
    <w:rsid w:val="002B0AA2"/>
    <w:rPr>
      <w:sz w:val="16"/>
    </w:rPr>
  </w:style>
  <w:style w:type="paragraph" w:styleId="NoSpacing">
    <w:name w:val="No Spacing"/>
    <w:basedOn w:val="Normal"/>
    <w:uiPriority w:val="1"/>
    <w:qFormat/>
    <w:rsid w:val="00A34196"/>
    <w:pPr>
      <w:contextualSpacing/>
    </w:pPr>
  </w:style>
  <w:style w:type="paragraph" w:styleId="Header">
    <w:name w:val="header"/>
    <w:basedOn w:val="Normal"/>
    <w:link w:val="HeaderChar"/>
    <w:uiPriority w:val="99"/>
    <w:unhideWhenUsed/>
    <w:rsid w:val="00A34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196"/>
    <w:rPr>
      <w:sz w:val="16"/>
    </w:rPr>
  </w:style>
  <w:style w:type="paragraph" w:styleId="Footer">
    <w:name w:val="footer"/>
    <w:basedOn w:val="Normal"/>
    <w:link w:val="FooterChar"/>
    <w:uiPriority w:val="99"/>
    <w:unhideWhenUsed/>
    <w:rsid w:val="00A34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196"/>
    <w:rPr>
      <w:sz w:val="16"/>
    </w:rPr>
  </w:style>
  <w:style w:type="paragraph" w:customStyle="1" w:styleId="Respondent">
    <w:name w:val="Respondent"/>
    <w:basedOn w:val="Normal"/>
    <w:qFormat/>
    <w:rsid w:val="00326A94"/>
    <w:pPr>
      <w:spacing w:before="1000"/>
      <w:contextualSpacing/>
    </w:pPr>
  </w:style>
  <w:style w:type="paragraph" w:styleId="ListParagraph">
    <w:name w:val="List Paragraph"/>
    <w:basedOn w:val="Normal"/>
    <w:uiPriority w:val="34"/>
    <w:qFormat/>
    <w:rsid w:val="002515AA"/>
    <w:pPr>
      <w:ind w:left="720"/>
      <w:contextualSpacing/>
    </w:pPr>
  </w:style>
  <w:style w:type="character" w:styleId="Hyperlink">
    <w:name w:val="Hyperlink"/>
    <w:basedOn w:val="DefaultParagraphFont"/>
    <w:uiPriority w:val="99"/>
    <w:unhideWhenUsed/>
    <w:rsid w:val="00CB2F32"/>
    <w:rPr>
      <w:color w:val="0563C1" w:themeColor="hyperlink"/>
      <w:u w:val="single"/>
    </w:rPr>
  </w:style>
  <w:style w:type="paragraph" w:styleId="BalloonText">
    <w:name w:val="Balloon Text"/>
    <w:basedOn w:val="Normal"/>
    <w:link w:val="BalloonTextChar"/>
    <w:uiPriority w:val="99"/>
    <w:semiHidden/>
    <w:unhideWhenUsed/>
    <w:rsid w:val="008E4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78F"/>
    <w:rPr>
      <w:rFonts w:ascii="Segoe UI" w:hAnsi="Segoe UI" w:cs="Segoe UI"/>
      <w:sz w:val="18"/>
      <w:szCs w:val="18"/>
    </w:rPr>
  </w:style>
  <w:style w:type="character" w:customStyle="1" w:styleId="Heading1Char">
    <w:name w:val="Heading 1 Char"/>
    <w:basedOn w:val="DefaultParagraphFont"/>
    <w:link w:val="Heading1"/>
    <w:uiPriority w:val="9"/>
    <w:rsid w:val="00977E04"/>
    <w:rPr>
      <w:b/>
      <w:sz w:val="32"/>
      <w:lang w:val="en-US"/>
    </w:rPr>
  </w:style>
  <w:style w:type="character" w:customStyle="1" w:styleId="Heading2Char">
    <w:name w:val="Heading 2 Char"/>
    <w:basedOn w:val="DefaultParagraphFont"/>
    <w:link w:val="Heading2"/>
    <w:uiPriority w:val="9"/>
    <w:rsid w:val="00977E04"/>
    <w:rPr>
      <w:b/>
      <w:sz w:val="28"/>
      <w:lang w:val="en-US"/>
    </w:rPr>
  </w:style>
  <w:style w:type="character" w:customStyle="1" w:styleId="Heading3Char">
    <w:name w:val="Heading 3 Char"/>
    <w:basedOn w:val="DefaultParagraphFont"/>
    <w:link w:val="Heading3"/>
    <w:uiPriority w:val="9"/>
    <w:rsid w:val="00977E04"/>
    <w:rPr>
      <w:b/>
      <w:sz w:val="24"/>
      <w:lang w:val="en-US"/>
    </w:rPr>
  </w:style>
  <w:style w:type="character" w:styleId="CommentReference">
    <w:name w:val="annotation reference"/>
    <w:basedOn w:val="DefaultParagraphFont"/>
    <w:uiPriority w:val="99"/>
    <w:semiHidden/>
    <w:unhideWhenUsed/>
    <w:rsid w:val="00E66A57"/>
    <w:rPr>
      <w:sz w:val="16"/>
      <w:szCs w:val="16"/>
    </w:rPr>
  </w:style>
  <w:style w:type="paragraph" w:styleId="CommentText">
    <w:name w:val="annotation text"/>
    <w:basedOn w:val="Normal"/>
    <w:link w:val="CommentTextChar"/>
    <w:uiPriority w:val="99"/>
    <w:semiHidden/>
    <w:unhideWhenUsed/>
    <w:rsid w:val="00E66A57"/>
    <w:pPr>
      <w:spacing w:after="200" w:line="240" w:lineRule="auto"/>
    </w:pPr>
    <w:rPr>
      <w:szCs w:val="20"/>
    </w:rPr>
  </w:style>
  <w:style w:type="character" w:customStyle="1" w:styleId="CommentTextChar">
    <w:name w:val="Comment Text Char"/>
    <w:basedOn w:val="DefaultParagraphFont"/>
    <w:link w:val="CommentText"/>
    <w:uiPriority w:val="99"/>
    <w:semiHidden/>
    <w:rsid w:val="00E66A57"/>
    <w:rPr>
      <w:sz w:val="20"/>
      <w:szCs w:val="20"/>
    </w:rPr>
  </w:style>
  <w:style w:type="paragraph" w:styleId="CommentSubject">
    <w:name w:val="annotation subject"/>
    <w:basedOn w:val="CommentText"/>
    <w:next w:val="CommentText"/>
    <w:link w:val="CommentSubjectChar"/>
    <w:uiPriority w:val="99"/>
    <w:semiHidden/>
    <w:unhideWhenUsed/>
    <w:rsid w:val="00E66A57"/>
    <w:pPr>
      <w:spacing w:after="120"/>
    </w:pPr>
    <w:rPr>
      <w:b/>
      <w:bCs/>
    </w:rPr>
  </w:style>
  <w:style w:type="character" w:customStyle="1" w:styleId="CommentSubjectChar">
    <w:name w:val="Comment Subject Char"/>
    <w:basedOn w:val="CommentTextChar"/>
    <w:link w:val="CommentSubject"/>
    <w:uiPriority w:val="99"/>
    <w:semiHidden/>
    <w:rsid w:val="00E66A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5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ct.ipaa.org.au/pm-a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novation@act.ipaa.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ct.ipaa.org.au/innovation-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porate\Templates\IPAA%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BA0CCBC854904A833641F927190EF3" ma:contentTypeVersion="4" ma:contentTypeDescription="Create a new document." ma:contentTypeScope="" ma:versionID="65e96c7de3b387888ffe26b54a98674a">
  <xsd:schema xmlns:xsd="http://www.w3.org/2001/XMLSchema" xmlns:xs="http://www.w3.org/2001/XMLSchema" xmlns:p="http://schemas.microsoft.com/office/2006/metadata/properties" xmlns:ns2="8861ad92-8320-448a-ba21-bf69d6296047" targetNamespace="http://schemas.microsoft.com/office/2006/metadata/properties" ma:root="true" ma:fieldsID="891a5651c604d2d19ce1a0298c120d9b" ns2:_="">
    <xsd:import namespace="8861ad92-8320-448a-ba21-bf69d629604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1ad92-8320-448a-ba21-bf69d62960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AB7CA0-7142-4697-8A1C-EDED8E6BA32B}">
  <ds:schemaRefs>
    <ds:schemaRef ds:uri="http://schemas.microsoft.com/sharepoint/v3/contenttype/forms"/>
  </ds:schemaRefs>
</ds:datastoreItem>
</file>

<file path=customXml/itemProps2.xml><?xml version="1.0" encoding="utf-8"?>
<ds:datastoreItem xmlns:ds="http://schemas.openxmlformats.org/officeDocument/2006/customXml" ds:itemID="{01F7416C-6D0D-4FFF-A2CE-3F43A67AF4F1}">
  <ds:schemaRefs>
    <ds:schemaRef ds:uri="http://purl.org/dc/dcmitype/"/>
    <ds:schemaRef ds:uri="http://schemas.microsoft.com/office/infopath/2007/PartnerControls"/>
    <ds:schemaRef ds:uri="http://purl.org/dc/elements/1.1/"/>
    <ds:schemaRef ds:uri="http://schemas.microsoft.com/office/2006/metadata/properties"/>
    <ds:schemaRef ds:uri="8861ad92-8320-448a-ba21-bf69d6296047"/>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D22ED16-A63F-4CB1-B235-6A49CEB8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1ad92-8320-448a-ba21-bf69d6296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IPAA Word Template</Template>
  <TotalTime>7</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Institute of Public Administration Australia (IPAA)</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Holland</dc:creator>
  <cp:keywords/>
  <dc:description/>
  <cp:lastModifiedBy>Paulette Paterson</cp:lastModifiedBy>
  <cp:revision>3</cp:revision>
  <cp:lastPrinted>2017-03-28T01:36:00Z</cp:lastPrinted>
  <dcterms:created xsi:type="dcterms:W3CDTF">2017-03-07T01:02:00Z</dcterms:created>
  <dcterms:modified xsi:type="dcterms:W3CDTF">2017-03-28T01:37:00Z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0x0101007DBA0CCBC854904A833641F927190EF3</vt:lpwstr>
  </property>
</Properties>
</file>